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E" w:rsidRPr="004406CD" w:rsidRDefault="004406CD" w:rsidP="00E77DEA">
      <w:pPr>
        <w:spacing w:after="0" w:line="240" w:lineRule="auto"/>
        <w:jc w:val="both"/>
        <w:rPr>
          <w:rFonts w:eastAsia="Times New Roman" w:cstheme="minorHAnsi"/>
          <w:b/>
          <w:bCs/>
          <w:lang w:eastAsia="it-CH"/>
        </w:rPr>
      </w:pPr>
      <w:r w:rsidRPr="004406CD">
        <w:rPr>
          <w:rFonts w:eastAsia="Times New Roman" w:cstheme="minorHAnsi"/>
          <w:b/>
          <w:bCs/>
          <w:lang w:eastAsia="it-CH"/>
        </w:rPr>
        <w:t>L’e</w:t>
      </w:r>
      <w:r w:rsidR="0076203E" w:rsidRPr="004406CD">
        <w:rPr>
          <w:rFonts w:eastAsia="Times New Roman" w:cstheme="minorHAnsi"/>
          <w:b/>
          <w:bCs/>
          <w:lang w:eastAsia="it-CH"/>
        </w:rPr>
        <w:t>nergia elettrica</w:t>
      </w:r>
      <w:r w:rsidRPr="004406CD">
        <w:rPr>
          <w:rFonts w:eastAsia="Times New Roman" w:cstheme="minorHAnsi"/>
          <w:b/>
          <w:bCs/>
          <w:lang w:eastAsia="it-CH"/>
        </w:rPr>
        <w:t xml:space="preserve"> vista dai cittadini</w:t>
      </w:r>
      <w:r>
        <w:rPr>
          <w:rFonts w:eastAsia="Times New Roman" w:cstheme="minorHAnsi"/>
          <w:b/>
          <w:bCs/>
          <w:lang w:eastAsia="it-CH"/>
        </w:rPr>
        <w:t>, un’indagine dell’USI</w:t>
      </w:r>
    </w:p>
    <w:p w:rsidR="00E77DEA" w:rsidRPr="00417F53" w:rsidRDefault="004406CD" w:rsidP="00E77DEA">
      <w:pPr>
        <w:spacing w:after="0" w:line="240" w:lineRule="auto"/>
        <w:jc w:val="both"/>
        <w:rPr>
          <w:rFonts w:eastAsia="Times New Roman" w:cstheme="minorHAnsi"/>
          <w:b/>
          <w:bCs/>
          <w:lang w:eastAsia="it-CH"/>
        </w:rPr>
      </w:pPr>
      <w:r>
        <w:rPr>
          <w:rFonts w:eastAsia="Times New Roman" w:cstheme="minorHAnsi"/>
          <w:b/>
          <w:bCs/>
          <w:caps/>
          <w:sz w:val="32"/>
          <w:szCs w:val="32"/>
          <w:lang w:eastAsia="it-CH"/>
        </w:rPr>
        <w:t>COME ACCENDEREMO LA LUCE NEL 2050?</w:t>
      </w:r>
    </w:p>
    <w:p w:rsidR="004406CD" w:rsidRDefault="004406CD" w:rsidP="00E77DEA">
      <w:pPr>
        <w:spacing w:after="0" w:line="240" w:lineRule="auto"/>
        <w:jc w:val="both"/>
        <w:rPr>
          <w:rFonts w:eastAsia="Times New Roman" w:cstheme="minorHAnsi"/>
          <w:b/>
          <w:bCs/>
          <w:lang w:eastAsia="it-CH"/>
        </w:rPr>
      </w:pPr>
    </w:p>
    <w:p w:rsidR="0013485B" w:rsidRDefault="005A4501" w:rsidP="00E77DEA">
      <w:pPr>
        <w:spacing w:after="0" w:line="240" w:lineRule="auto"/>
        <w:jc w:val="both"/>
        <w:rPr>
          <w:rFonts w:eastAsia="Times New Roman" w:cstheme="minorHAnsi"/>
          <w:b/>
          <w:bCs/>
          <w:lang w:eastAsia="it-CH"/>
        </w:rPr>
      </w:pPr>
      <w:r w:rsidRPr="00417F53">
        <w:rPr>
          <w:rFonts w:eastAsia="Times New Roman" w:cstheme="minorHAnsi"/>
          <w:b/>
          <w:bCs/>
          <w:lang w:eastAsia="it-CH"/>
        </w:rPr>
        <w:t>Tutti i giorni accendiamo la luce, beviamo un caffè, carichiamo il cellulare</w:t>
      </w:r>
      <w:r w:rsidR="00521432" w:rsidRPr="00417F53">
        <w:rPr>
          <w:rFonts w:eastAsia="Times New Roman" w:cstheme="minorHAnsi"/>
          <w:b/>
          <w:bCs/>
          <w:lang w:eastAsia="it-CH"/>
        </w:rPr>
        <w:t>, lavoriamo al PC</w:t>
      </w:r>
      <w:r w:rsidRPr="00417F53">
        <w:rPr>
          <w:rFonts w:eastAsia="Times New Roman" w:cstheme="minorHAnsi"/>
          <w:b/>
          <w:bCs/>
          <w:lang w:eastAsia="it-CH"/>
        </w:rPr>
        <w:t xml:space="preserve"> o guardiamo la TV.</w:t>
      </w:r>
      <w:r w:rsidRPr="00417F53">
        <w:rPr>
          <w:rFonts w:eastAsia="Times New Roman" w:cstheme="minorHAnsi"/>
          <w:bCs/>
          <w:lang w:eastAsia="it-CH"/>
        </w:rPr>
        <w:t xml:space="preserve"> </w:t>
      </w:r>
      <w:r w:rsidR="00521432" w:rsidRPr="00417F53">
        <w:rPr>
          <w:rFonts w:eastAsia="Times New Roman" w:cstheme="minorHAnsi"/>
          <w:b/>
          <w:bCs/>
          <w:lang w:eastAsia="it-CH"/>
        </w:rPr>
        <w:t>Utilizziamo l’</w:t>
      </w:r>
      <w:r w:rsidRPr="00417F53">
        <w:rPr>
          <w:rFonts w:eastAsia="Times New Roman" w:cstheme="minorHAnsi"/>
          <w:b/>
          <w:bCs/>
          <w:lang w:eastAsia="it-CH"/>
        </w:rPr>
        <w:t>energia elettrica</w:t>
      </w:r>
      <w:r w:rsidR="00E64B45" w:rsidRPr="00417F53">
        <w:rPr>
          <w:rFonts w:eastAsia="Times New Roman" w:cstheme="minorHAnsi"/>
          <w:b/>
          <w:bCs/>
          <w:lang w:eastAsia="it-CH"/>
        </w:rPr>
        <w:t xml:space="preserve"> in tutta semplicità</w:t>
      </w:r>
      <w:r w:rsidR="0013485B" w:rsidRPr="00417F53">
        <w:rPr>
          <w:rFonts w:eastAsia="Times New Roman" w:cstheme="minorHAnsi"/>
          <w:b/>
          <w:bCs/>
          <w:lang w:eastAsia="it-CH"/>
        </w:rPr>
        <w:t>, basta pigiare su un bottone e lei sgorga naturalmente nei nostri apparecchi</w:t>
      </w:r>
      <w:r w:rsidR="00E64B45" w:rsidRPr="00417F53">
        <w:rPr>
          <w:rFonts w:eastAsia="Times New Roman" w:cstheme="minorHAnsi"/>
          <w:b/>
          <w:bCs/>
          <w:lang w:eastAsia="it-CH"/>
        </w:rPr>
        <w:t xml:space="preserve"> </w:t>
      </w:r>
      <w:r w:rsidR="00521432" w:rsidRPr="00417F53">
        <w:rPr>
          <w:rFonts w:eastAsia="Times New Roman" w:cstheme="minorHAnsi"/>
          <w:b/>
          <w:bCs/>
          <w:lang w:eastAsia="it-CH"/>
        </w:rPr>
        <w:t>e</w:t>
      </w:r>
      <w:r w:rsidR="0013485B" w:rsidRPr="00417F53">
        <w:rPr>
          <w:rFonts w:eastAsia="Times New Roman" w:cstheme="minorHAnsi"/>
          <w:b/>
          <w:bCs/>
          <w:lang w:eastAsia="it-CH"/>
        </w:rPr>
        <w:t xml:space="preserve"> con la stessa semplice naturalezza</w:t>
      </w:r>
      <w:r w:rsidR="00521432" w:rsidRPr="00417F53">
        <w:rPr>
          <w:rFonts w:eastAsia="Times New Roman" w:cstheme="minorHAnsi"/>
          <w:b/>
          <w:bCs/>
          <w:lang w:eastAsia="it-CH"/>
        </w:rPr>
        <w:t xml:space="preserve"> ogni anno</w:t>
      </w:r>
      <w:r w:rsidR="0013485B" w:rsidRPr="00417F53">
        <w:rPr>
          <w:rFonts w:eastAsia="Times New Roman" w:cstheme="minorHAnsi"/>
          <w:b/>
          <w:bCs/>
          <w:lang w:eastAsia="it-CH"/>
        </w:rPr>
        <w:t xml:space="preserve"> – inconsciamente </w:t>
      </w:r>
      <w:r w:rsidR="003126AD" w:rsidRPr="00417F53">
        <w:rPr>
          <w:rFonts w:eastAsia="Times New Roman" w:cstheme="minorHAnsi"/>
          <w:b/>
          <w:bCs/>
          <w:lang w:eastAsia="it-CH"/>
        </w:rPr>
        <w:t>–</w:t>
      </w:r>
      <w:r w:rsidR="0013485B" w:rsidRPr="00417F53">
        <w:rPr>
          <w:rFonts w:eastAsia="Times New Roman" w:cstheme="minorHAnsi"/>
          <w:b/>
          <w:bCs/>
          <w:lang w:eastAsia="it-CH"/>
        </w:rPr>
        <w:t xml:space="preserve"> </w:t>
      </w:r>
      <w:r w:rsidR="00184587">
        <w:rPr>
          <w:rFonts w:eastAsia="Times New Roman" w:cstheme="minorHAnsi"/>
          <w:b/>
          <w:bCs/>
          <w:lang w:eastAsia="it-CH"/>
        </w:rPr>
        <w:t>ne consumiamo sempre di più.</w:t>
      </w:r>
      <w:r w:rsidR="00521432" w:rsidRPr="00417F53">
        <w:rPr>
          <w:rFonts w:eastAsia="Times New Roman" w:cstheme="minorHAnsi"/>
          <w:b/>
          <w:bCs/>
          <w:lang w:eastAsia="it-CH"/>
        </w:rPr>
        <w:t xml:space="preserve"> </w:t>
      </w:r>
      <w:r w:rsidR="00E920FF" w:rsidRPr="00417F53">
        <w:rPr>
          <w:rFonts w:eastAsia="Times New Roman" w:cstheme="minorHAnsi"/>
          <w:b/>
          <w:bCs/>
          <w:lang w:eastAsia="it-CH"/>
        </w:rPr>
        <w:t xml:space="preserve">La prospettata chiusura delle centrali nucleari svizzere chiede ora di ripensare completamente </w:t>
      </w:r>
      <w:r w:rsidR="0028490D" w:rsidRPr="00417F53">
        <w:rPr>
          <w:rFonts w:eastAsia="Times New Roman" w:cstheme="minorHAnsi"/>
          <w:b/>
          <w:bCs/>
          <w:lang w:eastAsia="it-CH"/>
        </w:rPr>
        <w:t xml:space="preserve">le strategie di </w:t>
      </w:r>
      <w:r w:rsidR="00E920FF" w:rsidRPr="00417F53">
        <w:rPr>
          <w:rFonts w:eastAsia="Times New Roman" w:cstheme="minorHAnsi"/>
          <w:b/>
          <w:bCs/>
          <w:lang w:eastAsia="it-CH"/>
        </w:rPr>
        <w:t>appro</w:t>
      </w:r>
      <w:r w:rsidR="0013485B" w:rsidRPr="00417F53">
        <w:rPr>
          <w:rFonts w:eastAsia="Times New Roman" w:cstheme="minorHAnsi"/>
          <w:b/>
          <w:bCs/>
          <w:lang w:eastAsia="it-CH"/>
        </w:rPr>
        <w:t>v</w:t>
      </w:r>
      <w:r w:rsidR="00E920FF" w:rsidRPr="00417F53">
        <w:rPr>
          <w:rFonts w:eastAsia="Times New Roman" w:cstheme="minorHAnsi"/>
          <w:b/>
          <w:bCs/>
          <w:lang w:eastAsia="it-CH"/>
        </w:rPr>
        <w:t>vigionamento d</w:t>
      </w:r>
      <w:r w:rsidR="0028490D" w:rsidRPr="00417F53">
        <w:rPr>
          <w:rFonts w:eastAsia="Times New Roman" w:cstheme="minorHAnsi"/>
          <w:b/>
          <w:bCs/>
          <w:lang w:eastAsia="it-CH"/>
        </w:rPr>
        <w:t xml:space="preserve">i </w:t>
      </w:r>
      <w:r w:rsidR="00E920FF" w:rsidRPr="00417F53">
        <w:rPr>
          <w:rFonts w:eastAsia="Times New Roman" w:cstheme="minorHAnsi"/>
          <w:b/>
          <w:bCs/>
          <w:lang w:eastAsia="it-CH"/>
        </w:rPr>
        <w:t>energia elettrica sv</w:t>
      </w:r>
      <w:r w:rsidR="0028490D" w:rsidRPr="00417F53">
        <w:rPr>
          <w:rFonts w:eastAsia="Times New Roman" w:cstheme="minorHAnsi"/>
          <w:b/>
          <w:bCs/>
          <w:lang w:eastAsia="it-CH"/>
        </w:rPr>
        <w:t xml:space="preserve">izzera. </w:t>
      </w:r>
      <w:r w:rsidR="00E920FF" w:rsidRPr="00417F53">
        <w:rPr>
          <w:rFonts w:eastAsia="Times New Roman" w:cstheme="minorHAnsi"/>
          <w:b/>
          <w:bCs/>
          <w:lang w:eastAsia="it-CH"/>
        </w:rPr>
        <w:t>Oltre al potenzia</w:t>
      </w:r>
      <w:r w:rsidR="00BE37DA">
        <w:rPr>
          <w:rFonts w:eastAsia="Times New Roman" w:cstheme="minorHAnsi"/>
          <w:b/>
          <w:bCs/>
          <w:lang w:eastAsia="it-CH"/>
        </w:rPr>
        <w:t>mento delle energie rinnovabili e</w:t>
      </w:r>
      <w:r w:rsidR="0028490D" w:rsidRPr="00417F53">
        <w:rPr>
          <w:rFonts w:eastAsia="Times New Roman" w:cstheme="minorHAnsi"/>
          <w:b/>
          <w:bCs/>
          <w:lang w:eastAsia="it-CH"/>
        </w:rPr>
        <w:t xml:space="preserve"> ad un miglioramento dell’efficienza degli apparecchi elettrici, </w:t>
      </w:r>
      <w:r w:rsidR="00E920FF" w:rsidRPr="00417F53">
        <w:rPr>
          <w:rFonts w:eastAsia="Times New Roman" w:cstheme="minorHAnsi"/>
          <w:b/>
          <w:bCs/>
          <w:lang w:eastAsia="it-CH"/>
        </w:rPr>
        <w:t xml:space="preserve">ogni cittadino sarà chiamato </w:t>
      </w:r>
      <w:r w:rsidR="0028490D" w:rsidRPr="00417F53">
        <w:rPr>
          <w:rFonts w:eastAsia="Times New Roman" w:cstheme="minorHAnsi"/>
          <w:b/>
          <w:bCs/>
          <w:lang w:eastAsia="it-CH"/>
        </w:rPr>
        <w:t>a riflettere sui propri consumi</w:t>
      </w:r>
      <w:r w:rsidR="00184587">
        <w:rPr>
          <w:rFonts w:eastAsia="Times New Roman" w:cstheme="minorHAnsi"/>
          <w:b/>
          <w:bCs/>
          <w:lang w:eastAsia="it-CH"/>
        </w:rPr>
        <w:t>.</w:t>
      </w:r>
      <w:r w:rsidR="0028490D" w:rsidRPr="00417F53">
        <w:rPr>
          <w:rFonts w:eastAsia="Times New Roman" w:cstheme="minorHAnsi"/>
          <w:b/>
          <w:bCs/>
          <w:lang w:eastAsia="it-CH"/>
        </w:rPr>
        <w:t xml:space="preserve"> Un’indagine realizzata</w:t>
      </w:r>
      <w:r w:rsidR="00E920FF" w:rsidRPr="00417F53">
        <w:rPr>
          <w:rFonts w:eastAsia="Times New Roman" w:cstheme="minorHAnsi"/>
          <w:b/>
          <w:bCs/>
          <w:lang w:eastAsia="it-CH"/>
        </w:rPr>
        <w:t xml:space="preserve"> da L’ideatorio dell’USI, in collaborazione con </w:t>
      </w:r>
      <w:r w:rsidR="0028490D" w:rsidRPr="00417F53">
        <w:rPr>
          <w:rFonts w:eastAsia="Times New Roman" w:cstheme="minorHAnsi"/>
          <w:b/>
          <w:bCs/>
          <w:lang w:eastAsia="it-CH"/>
        </w:rPr>
        <w:t>Elettricità Svizzera italiana (</w:t>
      </w:r>
      <w:r w:rsidR="00E920FF" w:rsidRPr="00417F53">
        <w:rPr>
          <w:rFonts w:eastAsia="Times New Roman" w:cstheme="minorHAnsi"/>
          <w:b/>
          <w:bCs/>
          <w:lang w:eastAsia="it-CH"/>
        </w:rPr>
        <w:t>ESI</w:t>
      </w:r>
      <w:r w:rsidR="0028490D" w:rsidRPr="00417F53">
        <w:rPr>
          <w:rFonts w:eastAsia="Times New Roman" w:cstheme="minorHAnsi"/>
          <w:b/>
          <w:bCs/>
          <w:lang w:eastAsia="it-CH"/>
        </w:rPr>
        <w:t>)</w:t>
      </w:r>
      <w:r w:rsidR="00E920FF" w:rsidRPr="00417F53">
        <w:rPr>
          <w:rFonts w:eastAsia="Times New Roman" w:cstheme="minorHAnsi"/>
          <w:b/>
          <w:bCs/>
          <w:lang w:eastAsia="it-CH"/>
        </w:rPr>
        <w:t xml:space="preserve"> </w:t>
      </w:r>
      <w:r w:rsidR="00184587">
        <w:rPr>
          <w:rFonts w:eastAsia="Times New Roman" w:cstheme="minorHAnsi"/>
          <w:b/>
          <w:bCs/>
          <w:lang w:eastAsia="it-CH"/>
        </w:rPr>
        <w:t xml:space="preserve">e con ENERTI </w:t>
      </w:r>
      <w:r w:rsidR="0028490D" w:rsidRPr="00417F53">
        <w:rPr>
          <w:rFonts w:eastAsia="Times New Roman" w:cstheme="minorHAnsi"/>
          <w:b/>
          <w:bCs/>
          <w:lang w:eastAsia="it-CH"/>
        </w:rPr>
        <w:t xml:space="preserve">presso </w:t>
      </w:r>
      <w:r w:rsidR="00184587">
        <w:rPr>
          <w:rFonts w:eastAsia="Times New Roman" w:cstheme="minorHAnsi"/>
          <w:b/>
          <w:bCs/>
          <w:lang w:eastAsia="it-CH"/>
        </w:rPr>
        <w:t xml:space="preserve">1121 </w:t>
      </w:r>
      <w:r w:rsidR="0028490D" w:rsidRPr="00417F53">
        <w:rPr>
          <w:rFonts w:eastAsia="Times New Roman" w:cstheme="minorHAnsi"/>
          <w:b/>
          <w:bCs/>
          <w:lang w:eastAsia="it-CH"/>
        </w:rPr>
        <w:t xml:space="preserve">economie domestiche della Svizzera italiana </w:t>
      </w:r>
      <w:r w:rsidR="00E920FF" w:rsidRPr="00417F53">
        <w:rPr>
          <w:rFonts w:eastAsia="Times New Roman" w:cstheme="minorHAnsi"/>
          <w:b/>
          <w:bCs/>
          <w:lang w:eastAsia="it-CH"/>
        </w:rPr>
        <w:t xml:space="preserve">mostra </w:t>
      </w:r>
      <w:r w:rsidR="00521432" w:rsidRPr="00417F53">
        <w:rPr>
          <w:rFonts w:eastAsia="Times New Roman" w:cstheme="minorHAnsi"/>
          <w:b/>
          <w:bCs/>
          <w:lang w:eastAsia="it-CH"/>
        </w:rPr>
        <w:t xml:space="preserve">che cosa </w:t>
      </w:r>
      <w:r w:rsidR="0028490D" w:rsidRPr="00417F53">
        <w:rPr>
          <w:rFonts w:eastAsia="Times New Roman" w:cstheme="minorHAnsi"/>
          <w:b/>
          <w:bCs/>
          <w:lang w:eastAsia="it-CH"/>
        </w:rPr>
        <w:t xml:space="preserve">pensano </w:t>
      </w:r>
      <w:r w:rsidR="00E920FF" w:rsidRPr="00417F53">
        <w:rPr>
          <w:rFonts w:eastAsia="Times New Roman" w:cstheme="minorHAnsi"/>
          <w:b/>
          <w:bCs/>
          <w:lang w:eastAsia="it-CH"/>
        </w:rPr>
        <w:t xml:space="preserve">i cittadini </w:t>
      </w:r>
      <w:r w:rsidR="0028490D" w:rsidRPr="00417F53">
        <w:rPr>
          <w:rFonts w:eastAsia="Times New Roman" w:cstheme="minorHAnsi"/>
          <w:b/>
          <w:bCs/>
          <w:lang w:eastAsia="it-CH"/>
        </w:rPr>
        <w:t xml:space="preserve">sulla questione “energia elettrica”. </w:t>
      </w:r>
    </w:p>
    <w:p w:rsidR="004B55D7" w:rsidRPr="00417F53" w:rsidRDefault="004B55D7" w:rsidP="00E77DEA">
      <w:pPr>
        <w:spacing w:after="0" w:line="240" w:lineRule="auto"/>
        <w:jc w:val="both"/>
        <w:rPr>
          <w:rFonts w:eastAsia="Times New Roman" w:cstheme="minorHAnsi"/>
          <w:bCs/>
          <w:lang w:eastAsia="it-CH"/>
        </w:rPr>
      </w:pPr>
    </w:p>
    <w:p w:rsidR="00184587" w:rsidRDefault="001F0526" w:rsidP="004B55D7">
      <w:pPr>
        <w:pStyle w:val="Style1"/>
        <w:spacing w:before="0" w:line="240" w:lineRule="auto"/>
        <w:rPr>
          <w:rFonts w:cstheme="minorHAnsi"/>
          <w:color w:val="FF0000"/>
          <w:sz w:val="22"/>
          <w:szCs w:val="22"/>
        </w:rPr>
      </w:pPr>
      <w:r w:rsidRPr="00417F53">
        <w:rPr>
          <w:rFonts w:cstheme="minorHAnsi"/>
          <w:noProof/>
          <w:sz w:val="22"/>
          <w:szCs w:val="22"/>
        </w:rPr>
        <w:t>Nel marzo 2011, lo Tsunami in Giappone e la conseguente avaria della centrale nucleare di Fukushima hanno reso ancora una volta evidente i possibili pericoli legati alla sicurezza delle centrali nuclerari. Il Consiglio federale ha, a sua volta, deciso l’abbandono graduale dell’energia nucleare che verrà ultimato nel 2034 con la chiusura dell’ultimo dei cinque reattori nucleari presenti sul suolo elvetico e ha iniziato una riflessione sulle strategie per assicurare l’approvvigionamento di energia elettrica in Svizzera</w:t>
      </w:r>
      <w:r w:rsidR="00184587" w:rsidRPr="00417F53">
        <w:rPr>
          <w:rStyle w:val="FootnoteReference"/>
          <w:rFonts w:cstheme="minorHAnsi"/>
          <w:noProof/>
          <w:sz w:val="22"/>
          <w:szCs w:val="22"/>
        </w:rPr>
        <w:footnoteReference w:id="1"/>
      </w:r>
      <w:r w:rsidRPr="00417F53">
        <w:rPr>
          <w:rFonts w:cstheme="minorHAnsi"/>
          <w:noProof/>
          <w:sz w:val="22"/>
          <w:szCs w:val="22"/>
        </w:rPr>
        <w:t>. In poco tempo bisognerà quindi colmare il buco energetico lasciato dalla disattivazion</w:t>
      </w:r>
      <w:r w:rsidR="00184587">
        <w:rPr>
          <w:rFonts w:cstheme="minorHAnsi"/>
          <w:noProof/>
          <w:sz w:val="22"/>
          <w:szCs w:val="22"/>
        </w:rPr>
        <w:t xml:space="preserve">e delle centrali nucleari (circa il </w:t>
      </w:r>
      <w:r w:rsidRPr="00417F53">
        <w:rPr>
          <w:rFonts w:eastAsia="Times New Roman" w:cstheme="minorHAnsi"/>
          <w:bCs/>
          <w:color w:val="000000"/>
          <w:sz w:val="22"/>
          <w:szCs w:val="22"/>
          <w:lang w:eastAsia="it-CH"/>
        </w:rPr>
        <w:t>40% dell'energia elettrica</w:t>
      </w:r>
      <w:r w:rsidR="00184587">
        <w:rPr>
          <w:rFonts w:eastAsia="Times New Roman" w:cstheme="minorHAnsi"/>
          <w:color w:val="000000"/>
          <w:sz w:val="22"/>
          <w:szCs w:val="22"/>
          <w:lang w:eastAsia="it-CH"/>
        </w:rPr>
        <w:t xml:space="preserve"> consumata) in un contesto in cui </w:t>
      </w:r>
      <w:r w:rsidRPr="00417F53">
        <w:rPr>
          <w:rFonts w:cstheme="minorHAnsi"/>
          <w:noProof/>
          <w:sz w:val="22"/>
          <w:szCs w:val="22"/>
        </w:rPr>
        <w:t>i consumi energetici sono destinati ad aumentere</w:t>
      </w:r>
      <w:r w:rsidR="00184587">
        <w:rPr>
          <w:rFonts w:cstheme="minorHAnsi"/>
          <w:noProof/>
          <w:sz w:val="22"/>
          <w:szCs w:val="22"/>
        </w:rPr>
        <w:t xml:space="preserve"> gradualmente</w:t>
      </w:r>
      <w:r w:rsidRPr="00417F53">
        <w:rPr>
          <w:rFonts w:cstheme="minorHAnsi"/>
          <w:noProof/>
          <w:sz w:val="22"/>
          <w:szCs w:val="22"/>
        </w:rPr>
        <w:t xml:space="preserve">. </w:t>
      </w:r>
      <w:r w:rsidRPr="00417F53">
        <w:rPr>
          <w:rFonts w:cstheme="minorHAnsi"/>
          <w:sz w:val="22"/>
          <w:szCs w:val="22"/>
        </w:rPr>
        <w:t xml:space="preserve">In questo cambiamento gli attori coinvolti sono numerosi: i produttori e i distributori di energia elettrica, coloro che dovranno definire le nuove strategie politiche nel settore energetico e i ricercatori che saranno obbligati a indirizzare i propri sforzi verso le energie rinnovabili. A questo cambiamento prendono parte anche i “semplici” cittadini, consumatori di energia elettrica e partecipanti attivi della società civile in quanto chiamati, da un lato, a votare democraticamente i piani energetici della Confederazione, dall’altro, a poter influenzare significativamente l’aspetto del consumo energetico, attraverso il loro comportamento. Per queste ragioni, L’ideatorio dell’Università della Svizzera italiana in collaborazione con ESI  e Enerti, </w:t>
      </w:r>
      <w:r w:rsidRPr="00417F53">
        <w:rPr>
          <w:rFonts w:cstheme="minorHAnsi"/>
          <w:color w:val="000000" w:themeColor="dark1"/>
          <w:sz w:val="22"/>
          <w:szCs w:val="22"/>
        </w:rPr>
        <w:t>ha</w:t>
      </w:r>
      <w:r w:rsidR="000048AA">
        <w:rPr>
          <w:rFonts w:cstheme="minorHAnsi"/>
          <w:color w:val="000000" w:themeColor="dark1"/>
          <w:sz w:val="22"/>
          <w:szCs w:val="22"/>
        </w:rPr>
        <w:t xml:space="preserve"> indagato</w:t>
      </w:r>
      <w:r w:rsidRPr="00417F53">
        <w:rPr>
          <w:rFonts w:cstheme="minorHAnsi"/>
          <w:sz w:val="22"/>
          <w:szCs w:val="22"/>
        </w:rPr>
        <w:t xml:space="preserve"> gli atteggiamenti e le percezioni dei cittadini della Svizzera italiana nei confronti di temi legati all’energia elettrica nei suoi aspetti produttivi, ambientali, economici</w:t>
      </w:r>
      <w:r w:rsidR="000048AA">
        <w:rPr>
          <w:rFonts w:cstheme="minorHAnsi"/>
          <w:sz w:val="22"/>
          <w:szCs w:val="22"/>
        </w:rPr>
        <w:t xml:space="preserve"> e</w:t>
      </w:r>
      <w:r w:rsidRPr="00417F53">
        <w:rPr>
          <w:rFonts w:cstheme="minorHAnsi"/>
          <w:sz w:val="22"/>
          <w:szCs w:val="22"/>
        </w:rPr>
        <w:t xml:space="preserve"> sociali. </w:t>
      </w:r>
      <w:r w:rsidR="000048AA">
        <w:rPr>
          <w:rFonts w:cstheme="minorHAnsi"/>
          <w:sz w:val="22"/>
          <w:szCs w:val="22"/>
        </w:rPr>
        <w:t xml:space="preserve">Ecco alcuni punti emersi: </w:t>
      </w:r>
    </w:p>
    <w:p w:rsidR="004B55D7" w:rsidRPr="004406CD" w:rsidRDefault="004B55D7" w:rsidP="004B55D7">
      <w:pPr>
        <w:pStyle w:val="Style1"/>
        <w:spacing w:before="0" w:line="240" w:lineRule="auto"/>
        <w:rPr>
          <w:rFonts w:cstheme="minorHAnsi"/>
          <w:color w:val="FF0000"/>
          <w:sz w:val="6"/>
          <w:szCs w:val="6"/>
        </w:rPr>
      </w:pPr>
    </w:p>
    <w:p w:rsidR="001F0526" w:rsidRPr="006265F3" w:rsidRDefault="001F0526" w:rsidP="004B55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7F53">
        <w:rPr>
          <w:rFonts w:cstheme="minorHAnsi"/>
          <w:b/>
        </w:rPr>
        <w:t>Abbandono del nucleare:</w:t>
      </w:r>
      <w:r w:rsidRPr="00417F53">
        <w:rPr>
          <w:rFonts w:cstheme="minorHAnsi"/>
        </w:rPr>
        <w:t xml:space="preserve"> </w:t>
      </w:r>
      <w:r w:rsidR="00417F53" w:rsidRPr="00417F53">
        <w:rPr>
          <w:rFonts w:cstheme="minorHAnsi"/>
        </w:rPr>
        <w:t>l’energia nucleare in Svizzera assicura oggi un apporto fondamentale, ciononostante la maggior parte dei rispondenti ritiene che questa fonte vada abbandonata. L’89% ritiene opportuno l’inizio di un graduale abbandono del nucleare sostituendolo con fonti rinnovabili e pulite. Il 79% dichiara che esistono aspetti del nucleare che spaventano. In particolare, i cittadini hanno menzionato la gestione dello scorie e lo smaltimento dei rifiuti radioattivi; gli incidenti tecnici che minano la sicurezza dell’impianto; gli incidenti nucleari dovuti a cause esterne (es. attentati, terremoti); le conseguenze degli incidenti e della radioattività per l’ambiente e l’uomo.</w:t>
      </w:r>
      <w:r w:rsidR="00417F53">
        <w:rPr>
          <w:rFonts w:cstheme="minorHAnsi"/>
        </w:rPr>
        <w:t xml:space="preserve"> </w:t>
      </w:r>
      <w:r w:rsidR="00417F53" w:rsidRPr="00417F53">
        <w:rPr>
          <w:rFonts w:cstheme="minorHAnsi"/>
        </w:rPr>
        <w:t xml:space="preserve">La maggior parte degli intervistati dice che la propria opinione non è stata influenzata </w:t>
      </w:r>
      <w:r w:rsidR="000048AA">
        <w:rPr>
          <w:rFonts w:cstheme="minorHAnsi"/>
        </w:rPr>
        <w:t xml:space="preserve">dall’ </w:t>
      </w:r>
      <w:r w:rsidR="00417F53" w:rsidRPr="00417F53">
        <w:rPr>
          <w:rFonts w:cstheme="minorHAnsi"/>
        </w:rPr>
        <w:t>incidente di Fukushima</w:t>
      </w:r>
      <w:r w:rsidR="00417F53">
        <w:rPr>
          <w:rFonts w:cstheme="minorHAnsi"/>
        </w:rPr>
        <w:t>.</w:t>
      </w:r>
    </w:p>
    <w:p w:rsidR="00417F53" w:rsidRPr="006265F3" w:rsidRDefault="001F0526" w:rsidP="004B55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7F53">
        <w:rPr>
          <w:rFonts w:cstheme="minorHAnsi"/>
          <w:b/>
        </w:rPr>
        <w:t>Conoscenza delle fonti</w:t>
      </w:r>
      <w:r w:rsidRPr="00417F53">
        <w:rPr>
          <w:rFonts w:cstheme="minorHAnsi"/>
        </w:rPr>
        <w:t xml:space="preserve">: </w:t>
      </w:r>
      <w:r w:rsidR="005A2529" w:rsidRPr="00417F53">
        <w:rPr>
          <w:rFonts w:cstheme="minorHAnsi"/>
        </w:rPr>
        <w:t>i cittadini conoscono abbastanza bene</w:t>
      </w:r>
      <w:r w:rsidR="00495837" w:rsidRPr="00417F53">
        <w:rPr>
          <w:rFonts w:cstheme="minorHAnsi"/>
        </w:rPr>
        <w:t xml:space="preserve"> </w:t>
      </w:r>
      <w:r w:rsidR="005A2529" w:rsidRPr="00417F53">
        <w:rPr>
          <w:rFonts w:cstheme="minorHAnsi"/>
        </w:rPr>
        <w:t xml:space="preserve">le principali </w:t>
      </w:r>
      <w:r w:rsidR="00495837" w:rsidRPr="00417F53">
        <w:rPr>
          <w:rFonts w:cstheme="minorHAnsi"/>
        </w:rPr>
        <w:t xml:space="preserve">fonti </w:t>
      </w:r>
      <w:r w:rsidR="005A2529" w:rsidRPr="00417F53">
        <w:rPr>
          <w:rFonts w:cstheme="minorHAnsi"/>
        </w:rPr>
        <w:t xml:space="preserve">utilizzate </w:t>
      </w:r>
      <w:r w:rsidR="00495837" w:rsidRPr="00417F53">
        <w:rPr>
          <w:rFonts w:cstheme="minorHAnsi"/>
        </w:rPr>
        <w:t xml:space="preserve">per la produzione </w:t>
      </w:r>
      <w:r w:rsidR="00184587">
        <w:rPr>
          <w:rFonts w:cstheme="minorHAnsi"/>
        </w:rPr>
        <w:t>di energia elettrica in Svizzera.</w:t>
      </w:r>
      <w:r w:rsidR="00495837" w:rsidRPr="00417F53">
        <w:rPr>
          <w:rFonts w:cstheme="minorHAnsi"/>
        </w:rPr>
        <w:t xml:space="preserve"> </w:t>
      </w:r>
      <w:r w:rsidR="00184587">
        <w:rPr>
          <w:rFonts w:cstheme="minorHAnsi"/>
        </w:rPr>
        <w:t>I</w:t>
      </w:r>
      <w:r w:rsidRPr="00417F53">
        <w:rPr>
          <w:rFonts w:cstheme="minorHAnsi"/>
        </w:rPr>
        <w:t xml:space="preserve"> cittadini sottostimano leggermente l’apporto della forza idrica, mentre valutano correttamente il ruolo d</w:t>
      </w:r>
      <w:r w:rsidR="00184587">
        <w:rPr>
          <w:rFonts w:cstheme="minorHAnsi"/>
        </w:rPr>
        <w:t>el nucleare</w:t>
      </w:r>
      <w:r w:rsidRPr="00417F53">
        <w:rPr>
          <w:rFonts w:cstheme="minorHAnsi"/>
        </w:rPr>
        <w:t>. Vi è invece una c</w:t>
      </w:r>
      <w:r w:rsidR="00417F53">
        <w:rPr>
          <w:rFonts w:cstheme="minorHAnsi"/>
        </w:rPr>
        <w:t>hiara</w:t>
      </w:r>
      <w:r w:rsidRPr="00417F53">
        <w:rPr>
          <w:rFonts w:cstheme="minorHAnsi"/>
        </w:rPr>
        <w:t xml:space="preserve"> sopra</w:t>
      </w:r>
      <w:r w:rsidR="00052BEB">
        <w:rPr>
          <w:rFonts w:cstheme="minorHAnsi"/>
        </w:rPr>
        <w:t>v</w:t>
      </w:r>
      <w:r w:rsidRPr="00417F53">
        <w:rPr>
          <w:rFonts w:cstheme="minorHAnsi"/>
        </w:rPr>
        <w:t xml:space="preserve">valutazione del ruolo del </w:t>
      </w:r>
      <w:r w:rsidR="00495837" w:rsidRPr="00417F53">
        <w:rPr>
          <w:rFonts w:cstheme="minorHAnsi"/>
        </w:rPr>
        <w:t xml:space="preserve">solare fotovoltaico e </w:t>
      </w:r>
      <w:r w:rsidRPr="00417F53">
        <w:rPr>
          <w:rFonts w:cstheme="minorHAnsi"/>
        </w:rPr>
        <w:t>del</w:t>
      </w:r>
      <w:r w:rsidR="00495837" w:rsidRPr="00417F53">
        <w:rPr>
          <w:rFonts w:cstheme="minorHAnsi"/>
        </w:rPr>
        <w:t>l’eolico. Mediamente i cittadini della Svizzera italiana credono che già oggi queste due fonti assicurano circa il 10% della produzione di energia elettrica del nostro Paese, quando in realtà ne assicurano meno dell’1%. Di conseguenza, la prospettata graduale chiusura delle centrali nucleari nel</w:t>
      </w:r>
      <w:r w:rsidR="00417F53" w:rsidRPr="00417F53">
        <w:rPr>
          <w:rFonts w:cstheme="minorHAnsi"/>
        </w:rPr>
        <w:t xml:space="preserve"> nostro Paese </w:t>
      </w:r>
      <w:r w:rsidR="00495837" w:rsidRPr="00417F53">
        <w:rPr>
          <w:rFonts w:cstheme="minorHAnsi"/>
        </w:rPr>
        <w:t>non preoccupa più di quel tanto i cittadini che credono ad un’equazione molto semplice: sol</w:t>
      </w:r>
      <w:r w:rsidRPr="00417F53">
        <w:rPr>
          <w:rFonts w:cstheme="minorHAnsi"/>
        </w:rPr>
        <w:t>e e vento al posto del nucleare</w:t>
      </w:r>
    </w:p>
    <w:p w:rsidR="000D5BBD" w:rsidRPr="006265F3" w:rsidRDefault="00417F53" w:rsidP="004B55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17F53">
        <w:rPr>
          <w:rFonts w:cstheme="minorHAnsi"/>
          <w:b/>
        </w:rPr>
        <w:lastRenderedPageBreak/>
        <w:t>Un parco eolico sul San Gottardo?</w:t>
      </w:r>
      <w:r w:rsidRPr="00417F53">
        <w:rPr>
          <w:rFonts w:cstheme="minorHAnsi"/>
        </w:rPr>
        <w:t xml:space="preserve"> In generale, la maggioranza degli intervistati percepisce positivamente una possibile i</w:t>
      </w:r>
      <w:r w:rsidR="00052BEB">
        <w:rPr>
          <w:rFonts w:cstheme="minorHAnsi"/>
        </w:rPr>
        <w:t>n</w:t>
      </w:r>
      <w:r w:rsidRPr="00417F53">
        <w:rPr>
          <w:rFonts w:cstheme="minorHAnsi"/>
        </w:rPr>
        <w:t xml:space="preserve">stallazione eolica sul San Gottardo: il 79% la ritiene utile e il 76% voterebbe a favore di un progetto di questo genere. </w:t>
      </w:r>
      <w:r w:rsidR="00052BEB">
        <w:rPr>
          <w:rFonts w:cstheme="minorHAnsi"/>
        </w:rPr>
        <w:t>Le</w:t>
      </w:r>
      <w:r w:rsidRPr="00417F53">
        <w:rPr>
          <w:rFonts w:cstheme="minorHAnsi"/>
        </w:rPr>
        <w:t xml:space="preserve"> risposte degli abitanti della </w:t>
      </w:r>
      <w:proofErr w:type="spellStart"/>
      <w:r w:rsidRPr="00417F53">
        <w:rPr>
          <w:rFonts w:cstheme="minorHAnsi"/>
        </w:rPr>
        <w:t>Leventina</w:t>
      </w:r>
      <w:proofErr w:type="spellEnd"/>
      <w:r w:rsidRPr="00417F53">
        <w:rPr>
          <w:rFonts w:cstheme="minorHAnsi"/>
        </w:rPr>
        <w:t xml:space="preserve">, i più coinvolti dal punto di vista paesaggistico, non </w:t>
      </w:r>
      <w:r w:rsidR="00052BEB">
        <w:rPr>
          <w:rFonts w:cstheme="minorHAnsi"/>
        </w:rPr>
        <w:t>si discostano</w:t>
      </w:r>
      <w:r w:rsidRPr="00417F53">
        <w:rPr>
          <w:rFonts w:cstheme="minorHAnsi"/>
        </w:rPr>
        <w:t xml:space="preserve"> da </w:t>
      </w:r>
      <w:r w:rsidR="00052BEB" w:rsidRPr="00417F53">
        <w:rPr>
          <w:rFonts w:cstheme="minorHAnsi"/>
        </w:rPr>
        <w:t>quell</w:t>
      </w:r>
      <w:r w:rsidR="00052BEB">
        <w:rPr>
          <w:rFonts w:cstheme="minorHAnsi"/>
        </w:rPr>
        <w:t>e</w:t>
      </w:r>
      <w:r w:rsidR="00052BEB" w:rsidRPr="00417F53">
        <w:rPr>
          <w:rFonts w:cstheme="minorHAnsi"/>
        </w:rPr>
        <w:t xml:space="preserve"> general</w:t>
      </w:r>
      <w:r w:rsidR="00052BEB">
        <w:rPr>
          <w:rFonts w:cstheme="minorHAnsi"/>
        </w:rPr>
        <w:t>i</w:t>
      </w:r>
      <w:r w:rsidRPr="00417F53">
        <w:rPr>
          <w:rFonts w:cstheme="minorHAnsi"/>
        </w:rPr>
        <w:t>: il 75% voterebbe a favore</w:t>
      </w:r>
      <w:r w:rsidR="00052BEB">
        <w:rPr>
          <w:rFonts w:cstheme="minorHAnsi"/>
        </w:rPr>
        <w:t>.</w:t>
      </w:r>
    </w:p>
    <w:p w:rsidR="00417F53" w:rsidRPr="006265F3" w:rsidRDefault="000D5BBD" w:rsidP="004B5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D5BBD">
        <w:rPr>
          <w:rFonts w:cstheme="minorHAnsi"/>
          <w:b/>
        </w:rPr>
        <w:t xml:space="preserve">Attenti al risparmio? </w:t>
      </w:r>
      <w:r w:rsidR="00052BEB">
        <w:rPr>
          <w:rFonts w:cstheme="minorHAnsi"/>
        </w:rPr>
        <w:t>L</w:t>
      </w:r>
      <w:r w:rsidR="00052BEB" w:rsidRPr="000D5BBD">
        <w:rPr>
          <w:rFonts w:cstheme="minorHAnsi"/>
        </w:rPr>
        <w:t xml:space="preserve">a </w:t>
      </w:r>
      <w:r w:rsidRPr="000D5BBD">
        <w:rPr>
          <w:rFonts w:cstheme="minorHAnsi"/>
        </w:rPr>
        <w:t xml:space="preserve">maggioranza dei cittadini </w:t>
      </w:r>
      <w:r w:rsidR="006265F3">
        <w:rPr>
          <w:rFonts w:cstheme="minorHAnsi"/>
        </w:rPr>
        <w:t>è</w:t>
      </w:r>
      <w:r w:rsidRPr="000D5BBD">
        <w:rPr>
          <w:rFonts w:cstheme="minorHAnsi"/>
        </w:rPr>
        <w:t xml:space="preserve"> coscient</w:t>
      </w:r>
      <w:r w:rsidR="006265F3">
        <w:rPr>
          <w:rFonts w:cstheme="minorHAnsi"/>
        </w:rPr>
        <w:t xml:space="preserve">e </w:t>
      </w:r>
      <w:r w:rsidRPr="000D5BBD">
        <w:rPr>
          <w:rFonts w:cstheme="minorHAnsi"/>
        </w:rPr>
        <w:t>di sprecare energia elettrica (</w:t>
      </w:r>
      <w:r w:rsidR="00052BEB">
        <w:rPr>
          <w:rFonts w:cstheme="minorHAnsi"/>
        </w:rPr>
        <w:t xml:space="preserve">il </w:t>
      </w:r>
      <w:r w:rsidRPr="000D5BBD">
        <w:rPr>
          <w:rFonts w:cstheme="minorHAnsi"/>
        </w:rPr>
        <w:t xml:space="preserve">13% dei cittadini afferma che potrebbe risparmiare una quantità importante di energia elettrica, il 51% una quantità più contenuta). Le persone che ritengono di avere un atteggiamento parsimonioso rispetto al consumo di energia sono decisamente inferiori: il 36% contro il 64%. </w:t>
      </w:r>
    </w:p>
    <w:p w:rsidR="00730108" w:rsidRDefault="00417F53" w:rsidP="004B55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30108">
        <w:rPr>
          <w:rFonts w:cstheme="minorHAnsi"/>
          <w:b/>
        </w:rPr>
        <w:t>Bolletta più cara se è “verde”?</w:t>
      </w:r>
      <w:r w:rsidR="006265F3" w:rsidRPr="00730108">
        <w:rPr>
          <w:rFonts w:cstheme="minorHAnsi"/>
        </w:rPr>
        <w:t xml:space="preserve"> </w:t>
      </w:r>
      <w:r w:rsidRPr="00730108">
        <w:rPr>
          <w:rFonts w:cstheme="minorHAnsi"/>
        </w:rPr>
        <w:t xml:space="preserve">Il 72% dei cittadini è disposto a pagare più cara la bolletta dell’energia elettrica per ricevere energia prodotta solo da fonti pulite e circa la metà di loro pagherebbe anche più di CHF 100 supplementari all’anno. </w:t>
      </w:r>
      <w:r w:rsidR="00730108">
        <w:rPr>
          <w:rFonts w:cstheme="minorHAnsi"/>
        </w:rPr>
        <w:t>Le</w:t>
      </w:r>
      <w:r w:rsidR="00730108" w:rsidRPr="006265F3">
        <w:rPr>
          <w:rFonts w:cstheme="minorHAnsi"/>
        </w:rPr>
        <w:t xml:space="preserve"> buone intenzioni non sono poi confermate dalle azioni: l’adesione reale a queste offerte di energia rinnovabile certificata, risulta tuttora molto marginale.</w:t>
      </w:r>
    </w:p>
    <w:p w:rsidR="00184587" w:rsidRPr="00184587" w:rsidRDefault="00184587" w:rsidP="004B55D7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730108" w:rsidRDefault="00730108" w:rsidP="004B55D7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cstheme="minorHAnsi"/>
        </w:rPr>
      </w:pPr>
      <w:r w:rsidRPr="00730108">
        <w:rPr>
          <w:rFonts w:eastAsia="Times New Roman" w:cstheme="minorHAnsi"/>
          <w:lang w:eastAsia="it-CH"/>
        </w:rPr>
        <w:t xml:space="preserve">La strategia energetica per il futuro proposta dal Consiglio federale si basa su diversi pilastri, uno tra questi sarà la riduzione del consumo complessivo di energia. </w:t>
      </w:r>
      <w:r w:rsidRPr="00730108">
        <w:rPr>
          <w:rFonts w:cstheme="minorHAnsi"/>
        </w:rPr>
        <w:t xml:space="preserve">Una parte di questi risparmi </w:t>
      </w:r>
      <w:r w:rsidR="00052BEB" w:rsidRPr="00730108">
        <w:rPr>
          <w:rFonts w:cstheme="minorHAnsi"/>
        </w:rPr>
        <w:t>sar</w:t>
      </w:r>
      <w:r w:rsidR="00052BEB">
        <w:rPr>
          <w:rFonts w:cstheme="minorHAnsi"/>
        </w:rPr>
        <w:t>à</w:t>
      </w:r>
      <w:r w:rsidR="00052BEB" w:rsidRPr="00730108">
        <w:rPr>
          <w:rFonts w:cstheme="minorHAnsi"/>
        </w:rPr>
        <w:t xml:space="preserve"> ottenut</w:t>
      </w:r>
      <w:r w:rsidR="00052BEB">
        <w:rPr>
          <w:rFonts w:cstheme="minorHAnsi"/>
        </w:rPr>
        <w:t>a</w:t>
      </w:r>
      <w:r w:rsidR="00052BEB" w:rsidRPr="00730108">
        <w:rPr>
          <w:rFonts w:cstheme="minorHAnsi"/>
        </w:rPr>
        <w:t xml:space="preserve"> </w:t>
      </w:r>
      <w:r w:rsidRPr="00730108">
        <w:rPr>
          <w:rFonts w:cstheme="minorHAnsi"/>
        </w:rPr>
        <w:t xml:space="preserve">con interventi tecnici (isolamento termico, efficienza degli apparecchi e degli impianti di illuminazione, ecc.). Una parte coinvolgerà invece i comportamenti e le scelte umane. </w:t>
      </w:r>
      <w:r w:rsidRPr="00730108">
        <w:rPr>
          <w:rFonts w:eastAsia="Times New Roman" w:cstheme="minorHAnsi"/>
          <w:lang w:eastAsia="it-CH"/>
        </w:rPr>
        <w:t xml:space="preserve">Su questo punto l’indagine ha mostrato </w:t>
      </w:r>
      <w:r w:rsidRPr="00730108">
        <w:rPr>
          <w:rFonts w:cstheme="minorHAnsi"/>
        </w:rPr>
        <w:t xml:space="preserve">l’incongruenza dei nostri comportamenti rispetto alla problematica energetica. Nonostante una crescente attenzione ai temi legati alla sostenibilità e al risparmio energetico, il cittadino non riesce a modificare il suo comportamento. Potremmo dire che la maggioranza dei cittadini si professa </w:t>
      </w:r>
      <w:proofErr w:type="spellStart"/>
      <w:r w:rsidRPr="00730108">
        <w:rPr>
          <w:rFonts w:cstheme="minorHAnsi"/>
        </w:rPr>
        <w:t>ecosensibile</w:t>
      </w:r>
      <w:proofErr w:type="spellEnd"/>
      <w:r w:rsidRPr="00730108">
        <w:rPr>
          <w:rFonts w:cstheme="minorHAnsi"/>
        </w:rPr>
        <w:t xml:space="preserve"> ma sprecone. In quei gesti abitudinari, che potrebbero ridurre i consumi (e la bolletta!) il cittadino non si attiva, anzi assume un ruolo passivo e di spreco. L’adozione di un comportamento parsimonioso non sembra nemmeno essere troppo influenzato dall’aumento dei prezzi (l’esempio più lampante è stato quello della benzina).</w:t>
      </w:r>
      <w:r w:rsidRPr="00730108">
        <w:rPr>
          <w:rFonts w:cstheme="minorHAnsi"/>
          <w:lang w:eastAsia="it-CH"/>
        </w:rPr>
        <w:t xml:space="preserve"> Questa strana e incomprensibile situazione è </w:t>
      </w:r>
      <w:r w:rsidR="00184587">
        <w:rPr>
          <w:rFonts w:cstheme="minorHAnsi"/>
          <w:lang w:eastAsia="it-CH"/>
        </w:rPr>
        <w:t xml:space="preserve">probabilmente </w:t>
      </w:r>
      <w:r w:rsidRPr="00730108">
        <w:rPr>
          <w:rFonts w:cstheme="minorHAnsi"/>
          <w:lang w:eastAsia="it-CH"/>
        </w:rPr>
        <w:t>legata all’invisibilità delle azioni che il singolo c</w:t>
      </w:r>
      <w:r w:rsidR="00184587">
        <w:rPr>
          <w:rFonts w:cstheme="minorHAnsi"/>
          <w:lang w:eastAsia="it-CH"/>
        </w:rPr>
        <w:t>ittadino svolge in questo campo</w:t>
      </w:r>
      <w:r w:rsidRPr="00730108">
        <w:rPr>
          <w:rFonts w:cstheme="minorHAnsi"/>
          <w:lang w:eastAsia="it-CH"/>
        </w:rPr>
        <w:t xml:space="preserve">. Il benessere medio presente nella nostra società non spinge all’adozione di comportamenti </w:t>
      </w:r>
      <w:r w:rsidR="00184587">
        <w:rPr>
          <w:rFonts w:cstheme="minorHAnsi"/>
          <w:lang w:eastAsia="it-CH"/>
        </w:rPr>
        <w:t xml:space="preserve">attenti e </w:t>
      </w:r>
      <w:r w:rsidRPr="00730108">
        <w:rPr>
          <w:rFonts w:cstheme="minorHAnsi"/>
          <w:lang w:eastAsia="it-CH"/>
        </w:rPr>
        <w:t xml:space="preserve">parsimoniosi verso l’energia elettrica quando di fatto, l’unico cambiamento visibile </w:t>
      </w:r>
      <w:r w:rsidR="00184587">
        <w:rPr>
          <w:rFonts w:cstheme="minorHAnsi"/>
          <w:lang w:eastAsia="it-CH"/>
        </w:rPr>
        <w:t>sarebbe</w:t>
      </w:r>
      <w:r w:rsidRPr="00730108">
        <w:rPr>
          <w:rFonts w:cstheme="minorHAnsi"/>
          <w:lang w:eastAsia="it-CH"/>
        </w:rPr>
        <w:t xml:space="preserve"> la riduzione del 10% della nostra bolletta dell’energia elettrica (</w:t>
      </w:r>
      <w:r w:rsidR="00052BEB">
        <w:rPr>
          <w:rFonts w:cstheme="minorHAnsi"/>
          <w:lang w:eastAsia="it-CH"/>
        </w:rPr>
        <w:t xml:space="preserve">circa </w:t>
      </w:r>
      <w:r w:rsidRPr="00730108">
        <w:rPr>
          <w:rFonts w:cstheme="minorHAnsi"/>
          <w:lang w:eastAsia="it-CH"/>
        </w:rPr>
        <w:t xml:space="preserve">7 franchi in meno al mese). </w:t>
      </w:r>
      <w:r w:rsidRPr="00730108">
        <w:rPr>
          <w:rFonts w:cstheme="minorHAnsi"/>
        </w:rPr>
        <w:t xml:space="preserve">Se analizziamo i meccanismi di percezione dell’energia elettrica presenti nella società (cos’è, da dove viene, come fa ad arrivare a casa mia), ci si accorge che l’energia elettrica non viene percepita come un prodotto che ha richiesto una lunga filiale di produzione. L’energia viene piuttosto percepita come l’aria. C’è, e c’è sempre stata. Basta pigiare un bottone che essa sgorga con naturalezza nei </w:t>
      </w:r>
      <w:r w:rsidR="00052BEB">
        <w:rPr>
          <w:rFonts w:cstheme="minorHAnsi"/>
        </w:rPr>
        <w:t>nostri</w:t>
      </w:r>
      <w:r w:rsidR="00052BEB" w:rsidRPr="00730108">
        <w:rPr>
          <w:rFonts w:cstheme="minorHAnsi"/>
        </w:rPr>
        <w:t xml:space="preserve"> </w:t>
      </w:r>
      <w:r w:rsidRPr="00730108">
        <w:rPr>
          <w:rFonts w:cstheme="minorHAnsi"/>
        </w:rPr>
        <w:t xml:space="preserve">apparecchi domestici. Oltre a questa distorsione ne esiste un’altra legata al risparmio: </w:t>
      </w:r>
      <w:r w:rsidRPr="00730108">
        <w:rPr>
          <w:rStyle w:val="hps"/>
          <w:rFonts w:cstheme="minorHAnsi"/>
        </w:rPr>
        <w:t>gli sprechi di un solo individuo hanno</w:t>
      </w:r>
      <w:r w:rsidRPr="00730108">
        <w:rPr>
          <w:rFonts w:cstheme="minorHAnsi"/>
        </w:rPr>
        <w:t xml:space="preserve"> </w:t>
      </w:r>
      <w:r w:rsidRPr="00730108">
        <w:rPr>
          <w:rStyle w:val="hps"/>
          <w:rFonts w:cstheme="minorHAnsi"/>
        </w:rPr>
        <w:t>conseguenze minime sulla problematica energetica globale e, per lo stesso motivo, l’impegno del singolo, anche se attento e preciso, non incide minimamente sulla problematica energetica globale. In altre parole il problema non</w:t>
      </w:r>
      <w:r w:rsidRPr="00730108">
        <w:rPr>
          <w:rFonts w:cstheme="minorHAnsi"/>
        </w:rPr>
        <w:t xml:space="preserve"> </w:t>
      </w:r>
      <w:r w:rsidRPr="00730108">
        <w:rPr>
          <w:rStyle w:val="hps"/>
          <w:rFonts w:cstheme="minorHAnsi"/>
        </w:rPr>
        <w:t>è visibile</w:t>
      </w:r>
      <w:r w:rsidRPr="00730108">
        <w:rPr>
          <w:rFonts w:cstheme="minorHAnsi"/>
        </w:rPr>
        <w:t xml:space="preserve"> </w:t>
      </w:r>
      <w:r w:rsidRPr="00730108">
        <w:rPr>
          <w:rStyle w:val="hps"/>
          <w:rFonts w:cstheme="minorHAnsi"/>
        </w:rPr>
        <w:t>e nemmeno tangibile</w:t>
      </w:r>
      <w:r w:rsidRPr="00730108">
        <w:rPr>
          <w:rFonts w:cstheme="minorHAnsi"/>
        </w:rPr>
        <w:t>. C’è quindi da chiedersi, visto gli obiettivi che si vogliono raggiungere, come fare ad indurre un attegg</w:t>
      </w:r>
      <w:bookmarkStart w:id="0" w:name="_GoBack"/>
      <w:bookmarkEnd w:id="0"/>
      <w:r w:rsidRPr="00730108">
        <w:rPr>
          <w:rFonts w:cstheme="minorHAnsi"/>
        </w:rPr>
        <w:t xml:space="preserve">iamento di risparmio nella società, in quanto </w:t>
      </w:r>
      <w:r w:rsidRPr="00730108">
        <w:rPr>
          <w:rStyle w:val="Strong"/>
          <w:rFonts w:cstheme="minorHAnsi"/>
          <w:b w:val="0"/>
        </w:rPr>
        <w:t>un</w:t>
      </w:r>
      <w:r w:rsidRPr="00730108">
        <w:rPr>
          <w:rFonts w:cstheme="minorHAnsi"/>
        </w:rPr>
        <w:t>a parte decisiva nella dinamica dei cambiamenti la gioca la percezione, e non la reale natura del problema. In fondo anche il paradosso emerso con l’energia ecologica certificata rientra in questa dinamica: tutti pronti a pagare di più per averla, ma nessuno poi la chiede. E si aggiunge un ulteriore fatto che rende più complessa l’adesione, e cioè che l’energia certificata non è diversa dall’altra, non è verde, o colorata: è proprio identica all’altra.</w:t>
      </w:r>
      <w:r w:rsidRPr="00730108">
        <w:rPr>
          <w:rStyle w:val="hps"/>
          <w:rFonts w:cstheme="minorHAnsi"/>
        </w:rPr>
        <w:t xml:space="preserve"> Dei risultati efficaci potrebbero per esempio essere ottenuti creando dei quartieri attenti al risparmio, nei quali gli sforzi adottati siano direttamente visibili in termini di energia e soldi risparmiati</w:t>
      </w:r>
      <w:r w:rsidRPr="00730108">
        <w:rPr>
          <w:rFonts w:cstheme="minorHAnsi"/>
        </w:rPr>
        <w:t xml:space="preserve">: delle comunità che lottano per lo stesso obiettivo. Lo sforzo del singolo </w:t>
      </w:r>
      <w:r w:rsidR="00184587">
        <w:rPr>
          <w:rFonts w:cstheme="minorHAnsi"/>
        </w:rPr>
        <w:t>sarebbe visibile perché</w:t>
      </w:r>
      <w:r w:rsidRPr="00730108">
        <w:rPr>
          <w:rFonts w:cstheme="minorHAnsi"/>
        </w:rPr>
        <w:t xml:space="preserve"> sostenuto dalla </w:t>
      </w:r>
      <w:r w:rsidRPr="00730108">
        <w:rPr>
          <w:rStyle w:val="hps"/>
          <w:rFonts w:cstheme="minorHAnsi"/>
        </w:rPr>
        <w:t xml:space="preserve">garanzia che anche le altre persone </w:t>
      </w:r>
      <w:r w:rsidR="00184587">
        <w:rPr>
          <w:rStyle w:val="hps"/>
          <w:rFonts w:cstheme="minorHAnsi"/>
        </w:rPr>
        <w:t>de</w:t>
      </w:r>
      <w:r w:rsidR="0031505A">
        <w:rPr>
          <w:rStyle w:val="hps"/>
          <w:rFonts w:cstheme="minorHAnsi"/>
        </w:rPr>
        <w:t>l</w:t>
      </w:r>
      <w:r w:rsidRPr="00730108">
        <w:rPr>
          <w:rStyle w:val="hps"/>
          <w:rFonts w:cstheme="minorHAnsi"/>
        </w:rPr>
        <w:t xml:space="preserve"> quartiere stanno lavorando nella sua stessa direzione tanto che l’effetto collettivo è visibile.</w:t>
      </w:r>
    </w:p>
    <w:p w:rsidR="00495837" w:rsidRPr="0031505A" w:rsidRDefault="00495837" w:rsidP="004406CD">
      <w:pPr>
        <w:spacing w:before="120" w:after="0" w:line="240" w:lineRule="auto"/>
        <w:jc w:val="both"/>
        <w:rPr>
          <w:rFonts w:cstheme="minorHAnsi"/>
        </w:rPr>
      </w:pPr>
      <w:r w:rsidRPr="00416E98">
        <w:rPr>
          <w:rFonts w:cstheme="minorHAnsi"/>
          <w:b/>
        </w:rPr>
        <w:t xml:space="preserve">Tutti i risultati dell’indagine </w:t>
      </w:r>
      <w:r w:rsidR="00730108" w:rsidRPr="00416E98">
        <w:rPr>
          <w:rFonts w:cstheme="minorHAnsi"/>
          <w:b/>
          <w:color w:val="000000" w:themeColor="text1"/>
        </w:rPr>
        <w:t xml:space="preserve">sono </w:t>
      </w:r>
      <w:hyperlink r:id="rId8" w:history="1">
        <w:r w:rsidR="00730108" w:rsidRPr="00416E98">
          <w:rPr>
            <w:rStyle w:val="Hyperlink"/>
            <w:rFonts w:cstheme="minorHAnsi"/>
            <w:b/>
          </w:rPr>
          <w:t>consultabili qui</w:t>
        </w:r>
      </w:hyperlink>
      <w:r w:rsidR="000048AA" w:rsidRPr="00416E98">
        <w:rPr>
          <w:rFonts w:cstheme="minorHAnsi"/>
          <w:b/>
          <w:color w:val="000000" w:themeColor="text1"/>
        </w:rPr>
        <w:t>.</w:t>
      </w:r>
      <w:r w:rsidR="000048AA" w:rsidRPr="00416E98">
        <w:rPr>
          <w:rFonts w:cstheme="minorHAnsi"/>
          <w:b/>
          <w:color w:val="FF0000"/>
        </w:rPr>
        <w:t xml:space="preserve"> </w:t>
      </w:r>
      <w:r w:rsidR="00416E98">
        <w:rPr>
          <w:rFonts w:cstheme="minorHAnsi"/>
          <w:b/>
        </w:rPr>
        <w:t>Per maggiori informazioni</w:t>
      </w:r>
      <w:r w:rsidR="00730108" w:rsidRPr="00416E98">
        <w:rPr>
          <w:rFonts w:cstheme="minorHAnsi"/>
          <w:b/>
        </w:rPr>
        <w:t>:</w:t>
      </w:r>
      <w:r w:rsidR="0031505A">
        <w:rPr>
          <w:rFonts w:cstheme="minorHAnsi"/>
        </w:rPr>
        <w:t xml:space="preserve"> </w:t>
      </w:r>
      <w:hyperlink r:id="rId9" w:history="1">
        <w:r w:rsidR="00730108" w:rsidRPr="00416E98">
          <w:rPr>
            <w:rStyle w:val="Hyperlink"/>
            <w:rFonts w:cstheme="minorHAnsi"/>
            <w:b/>
          </w:rPr>
          <w:t>michela.luraschi@usi.ch</w:t>
        </w:r>
      </w:hyperlink>
      <w:r w:rsidR="00730108">
        <w:rPr>
          <w:rFonts w:cstheme="minorHAnsi"/>
        </w:rPr>
        <w:t xml:space="preserve"> </w:t>
      </w:r>
    </w:p>
    <w:sectPr w:rsidR="00495837" w:rsidRPr="0031505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DA" w:rsidRDefault="00BE37DA" w:rsidP="001F0526">
      <w:pPr>
        <w:spacing w:after="0" w:line="240" w:lineRule="auto"/>
      </w:pPr>
      <w:r>
        <w:separator/>
      </w:r>
    </w:p>
  </w:endnote>
  <w:endnote w:type="continuationSeparator" w:id="0">
    <w:p w:rsidR="00BE37DA" w:rsidRDefault="00BE37DA" w:rsidP="001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DA" w:rsidRDefault="00BE37DA" w:rsidP="001F0526">
      <w:pPr>
        <w:spacing w:after="0" w:line="240" w:lineRule="auto"/>
      </w:pPr>
      <w:r>
        <w:separator/>
      </w:r>
    </w:p>
  </w:footnote>
  <w:footnote w:type="continuationSeparator" w:id="0">
    <w:p w:rsidR="00BE37DA" w:rsidRDefault="00BE37DA" w:rsidP="001F0526">
      <w:pPr>
        <w:spacing w:after="0" w:line="240" w:lineRule="auto"/>
      </w:pPr>
      <w:r>
        <w:continuationSeparator/>
      </w:r>
    </w:p>
  </w:footnote>
  <w:footnote w:id="1">
    <w:p w:rsidR="00BE37DA" w:rsidRPr="0085566F" w:rsidRDefault="00BE37DA" w:rsidP="00184587">
      <w:pPr>
        <w:pStyle w:val="note"/>
      </w:pPr>
      <w:r w:rsidRPr="006208D8">
        <w:rPr>
          <w:rStyle w:val="FootnoteReference"/>
        </w:rPr>
        <w:footnoteRef/>
      </w:r>
      <w:r w:rsidRPr="006208D8">
        <w:rPr>
          <w:vertAlign w:val="superscript"/>
        </w:rPr>
        <w:t xml:space="preserve"> </w:t>
      </w:r>
      <w:hyperlink r:id="rId1" w:history="1">
        <w:r w:rsidRPr="0085566F">
          <w:rPr>
            <w:rStyle w:val="Hyperlink"/>
          </w:rPr>
          <w:t>http://www.bfe.admin.ch/themen/00526/00527/index.html?lang=it&amp;dossier_id=05024</w:t>
        </w:r>
      </w:hyperlink>
      <w:r w:rsidRPr="0085566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DA" w:rsidRDefault="00BE37DA">
    <w:pPr>
      <w:pStyle w:val="Header"/>
    </w:pPr>
    <w:r>
      <w:rPr>
        <w:noProof/>
        <w:lang w:eastAsia="it-CH"/>
      </w:rPr>
      <w:drawing>
        <wp:inline distT="0" distB="0" distL="0" distR="0" wp14:anchorId="6F76A1FE" wp14:editId="35316E15">
          <wp:extent cx="6120130" cy="939068"/>
          <wp:effectExtent l="0" t="0" r="0" b="0"/>
          <wp:docPr id="1" name="Picture 1" descr="C:\Users\user\Desktop\usi-ideator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usi-ideatori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7DA" w:rsidRDefault="00BE3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54B"/>
    <w:multiLevelType w:val="hybridMultilevel"/>
    <w:tmpl w:val="B8E4A400"/>
    <w:lvl w:ilvl="0" w:tplc="B3B6C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73A3A"/>
    <w:multiLevelType w:val="hybridMultilevel"/>
    <w:tmpl w:val="8F2605F0"/>
    <w:lvl w:ilvl="0" w:tplc="5DCCDD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A"/>
    <w:rsid w:val="000048AA"/>
    <w:rsid w:val="00052BEB"/>
    <w:rsid w:val="000A5FC3"/>
    <w:rsid w:val="000D5BBD"/>
    <w:rsid w:val="0013485B"/>
    <w:rsid w:val="00184587"/>
    <w:rsid w:val="001F0526"/>
    <w:rsid w:val="0028490D"/>
    <w:rsid w:val="003126AD"/>
    <w:rsid w:val="0031505A"/>
    <w:rsid w:val="0032253C"/>
    <w:rsid w:val="003C1815"/>
    <w:rsid w:val="003D4EEE"/>
    <w:rsid w:val="00416E98"/>
    <w:rsid w:val="00417F53"/>
    <w:rsid w:val="004406CD"/>
    <w:rsid w:val="00455E62"/>
    <w:rsid w:val="00495837"/>
    <w:rsid w:val="004B55D7"/>
    <w:rsid w:val="00521432"/>
    <w:rsid w:val="005A2529"/>
    <w:rsid w:val="005A4501"/>
    <w:rsid w:val="005D16D0"/>
    <w:rsid w:val="006265F3"/>
    <w:rsid w:val="00730108"/>
    <w:rsid w:val="0076203E"/>
    <w:rsid w:val="007B34FA"/>
    <w:rsid w:val="00942BBA"/>
    <w:rsid w:val="00B257C6"/>
    <w:rsid w:val="00BE37DA"/>
    <w:rsid w:val="00C90CB0"/>
    <w:rsid w:val="00D74531"/>
    <w:rsid w:val="00D96C8B"/>
    <w:rsid w:val="00DC1E54"/>
    <w:rsid w:val="00DF610A"/>
    <w:rsid w:val="00E64B45"/>
    <w:rsid w:val="00E77DEA"/>
    <w:rsid w:val="00E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4FA"/>
    <w:pPr>
      <w:spacing w:after="15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51"/>
      <w:szCs w:val="51"/>
      <w:lang w:eastAsia="it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4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it-CH"/>
    </w:rPr>
  </w:style>
  <w:style w:type="character" w:customStyle="1" w:styleId="maintitle">
    <w:name w:val="maintitle"/>
    <w:basedOn w:val="DefaultParagraphFont"/>
    <w:rsid w:val="007B34FA"/>
  </w:style>
  <w:style w:type="character" w:customStyle="1" w:styleId="abody">
    <w:name w:val="abody"/>
    <w:basedOn w:val="DefaultParagraphFont"/>
    <w:rsid w:val="007B34FA"/>
  </w:style>
  <w:style w:type="character" w:customStyle="1" w:styleId="Subtitle1">
    <w:name w:val="Subtitle1"/>
    <w:basedOn w:val="DefaultParagraphFont"/>
    <w:rsid w:val="007B34FA"/>
  </w:style>
  <w:style w:type="character" w:customStyle="1" w:styleId="Heading1Char">
    <w:name w:val="Heading 1 Char"/>
    <w:basedOn w:val="DefaultParagraphFont"/>
    <w:link w:val="Heading1"/>
    <w:uiPriority w:val="9"/>
    <w:rsid w:val="007B34FA"/>
    <w:rPr>
      <w:rFonts w:ascii="Times New Roman" w:eastAsia="Times New Roman" w:hAnsi="Times New Roman" w:cs="Times New Roman"/>
      <w:b/>
      <w:bCs/>
      <w:color w:val="222222"/>
      <w:kern w:val="36"/>
      <w:sz w:val="51"/>
      <w:szCs w:val="51"/>
      <w:lang w:eastAsia="it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E6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F0526"/>
    <w:rPr>
      <w:vertAlign w:val="superscript"/>
    </w:rPr>
  </w:style>
  <w:style w:type="paragraph" w:customStyle="1" w:styleId="note">
    <w:name w:val="note"/>
    <w:basedOn w:val="FootnoteText"/>
    <w:link w:val="noteChar"/>
    <w:qFormat/>
    <w:rsid w:val="001F0526"/>
    <w:pPr>
      <w:spacing w:before="60"/>
      <w:jc w:val="both"/>
    </w:pPr>
    <w:rPr>
      <w:sz w:val="18"/>
      <w:szCs w:val="18"/>
      <w:lang w:val="it-IT"/>
    </w:rPr>
  </w:style>
  <w:style w:type="character" w:customStyle="1" w:styleId="noteChar">
    <w:name w:val="note Char"/>
    <w:basedOn w:val="FootnoteTextChar"/>
    <w:link w:val="note"/>
    <w:rsid w:val="001F0526"/>
    <w:rPr>
      <w:sz w:val="18"/>
      <w:szCs w:val="18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5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526"/>
    <w:rPr>
      <w:sz w:val="20"/>
      <w:szCs w:val="20"/>
    </w:rPr>
  </w:style>
  <w:style w:type="character" w:customStyle="1" w:styleId="Style1Char">
    <w:name w:val="Style1 Char"/>
    <w:basedOn w:val="DefaultParagraphFont"/>
    <w:link w:val="Style1"/>
    <w:locked/>
    <w:rsid w:val="001F0526"/>
    <w:rPr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1F0526"/>
    <w:pPr>
      <w:spacing w:before="200" w:after="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1F05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0108"/>
    <w:rPr>
      <w:b/>
      <w:bCs/>
    </w:rPr>
  </w:style>
  <w:style w:type="character" w:customStyle="1" w:styleId="hps">
    <w:name w:val="hps"/>
    <w:basedOn w:val="DefaultParagraphFont"/>
    <w:rsid w:val="00730108"/>
  </w:style>
  <w:style w:type="paragraph" w:styleId="Header">
    <w:name w:val="header"/>
    <w:basedOn w:val="Normal"/>
    <w:link w:val="HeaderChar"/>
    <w:uiPriority w:val="99"/>
    <w:unhideWhenUsed/>
    <w:rsid w:val="004B5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D7"/>
  </w:style>
  <w:style w:type="paragraph" w:styleId="Footer">
    <w:name w:val="footer"/>
    <w:basedOn w:val="Normal"/>
    <w:link w:val="FooterChar"/>
    <w:uiPriority w:val="99"/>
    <w:unhideWhenUsed/>
    <w:rsid w:val="004B5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4FA"/>
    <w:pPr>
      <w:spacing w:after="15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51"/>
      <w:szCs w:val="51"/>
      <w:lang w:eastAsia="it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4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it-CH"/>
    </w:rPr>
  </w:style>
  <w:style w:type="character" w:customStyle="1" w:styleId="maintitle">
    <w:name w:val="maintitle"/>
    <w:basedOn w:val="DefaultParagraphFont"/>
    <w:rsid w:val="007B34FA"/>
  </w:style>
  <w:style w:type="character" w:customStyle="1" w:styleId="abody">
    <w:name w:val="abody"/>
    <w:basedOn w:val="DefaultParagraphFont"/>
    <w:rsid w:val="007B34FA"/>
  </w:style>
  <w:style w:type="character" w:customStyle="1" w:styleId="Subtitle1">
    <w:name w:val="Subtitle1"/>
    <w:basedOn w:val="DefaultParagraphFont"/>
    <w:rsid w:val="007B34FA"/>
  </w:style>
  <w:style w:type="character" w:customStyle="1" w:styleId="Heading1Char">
    <w:name w:val="Heading 1 Char"/>
    <w:basedOn w:val="DefaultParagraphFont"/>
    <w:link w:val="Heading1"/>
    <w:uiPriority w:val="9"/>
    <w:rsid w:val="007B34FA"/>
    <w:rPr>
      <w:rFonts w:ascii="Times New Roman" w:eastAsia="Times New Roman" w:hAnsi="Times New Roman" w:cs="Times New Roman"/>
      <w:b/>
      <w:bCs/>
      <w:color w:val="222222"/>
      <w:kern w:val="36"/>
      <w:sz w:val="51"/>
      <w:szCs w:val="51"/>
      <w:lang w:eastAsia="it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E6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F0526"/>
    <w:rPr>
      <w:vertAlign w:val="superscript"/>
    </w:rPr>
  </w:style>
  <w:style w:type="paragraph" w:customStyle="1" w:styleId="note">
    <w:name w:val="note"/>
    <w:basedOn w:val="FootnoteText"/>
    <w:link w:val="noteChar"/>
    <w:qFormat/>
    <w:rsid w:val="001F0526"/>
    <w:pPr>
      <w:spacing w:before="60"/>
      <w:jc w:val="both"/>
    </w:pPr>
    <w:rPr>
      <w:sz w:val="18"/>
      <w:szCs w:val="18"/>
      <w:lang w:val="it-IT"/>
    </w:rPr>
  </w:style>
  <w:style w:type="character" w:customStyle="1" w:styleId="noteChar">
    <w:name w:val="note Char"/>
    <w:basedOn w:val="FootnoteTextChar"/>
    <w:link w:val="note"/>
    <w:rsid w:val="001F0526"/>
    <w:rPr>
      <w:sz w:val="18"/>
      <w:szCs w:val="18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5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526"/>
    <w:rPr>
      <w:sz w:val="20"/>
      <w:szCs w:val="20"/>
    </w:rPr>
  </w:style>
  <w:style w:type="character" w:customStyle="1" w:styleId="Style1Char">
    <w:name w:val="Style1 Char"/>
    <w:basedOn w:val="DefaultParagraphFont"/>
    <w:link w:val="Style1"/>
    <w:locked/>
    <w:rsid w:val="001F0526"/>
    <w:rPr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1F0526"/>
    <w:pPr>
      <w:spacing w:before="200" w:after="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1F05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0108"/>
    <w:rPr>
      <w:b/>
      <w:bCs/>
    </w:rPr>
  </w:style>
  <w:style w:type="character" w:customStyle="1" w:styleId="hps">
    <w:name w:val="hps"/>
    <w:basedOn w:val="DefaultParagraphFont"/>
    <w:rsid w:val="00730108"/>
  </w:style>
  <w:style w:type="paragraph" w:styleId="Header">
    <w:name w:val="header"/>
    <w:basedOn w:val="Normal"/>
    <w:link w:val="HeaderChar"/>
    <w:uiPriority w:val="99"/>
    <w:unhideWhenUsed/>
    <w:rsid w:val="004B5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D7"/>
  </w:style>
  <w:style w:type="paragraph" w:styleId="Footer">
    <w:name w:val="footer"/>
    <w:basedOn w:val="Normal"/>
    <w:link w:val="FooterChar"/>
    <w:uiPriority w:val="99"/>
    <w:unhideWhenUsed/>
    <w:rsid w:val="004B5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284">
          <w:marLeft w:val="24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2" w:color="000000"/>
                  </w:divBdr>
                  <w:divsChild>
                    <w:div w:id="1893271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1342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92322">
                          <w:marLeft w:val="12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usi.ch/comunicato-stampa.html?id=10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a.luraschi@usi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fe.admin.ch/themen/00526/00527/index.html?lang=it&amp;dossier_id=05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CC4933FE</Template>
  <TotalTime>24</TotalTime>
  <Pages>2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luraschmi</dc:creator>
  <cp:lastModifiedBy>cretir</cp:lastModifiedBy>
  <cp:revision>6</cp:revision>
  <dcterms:created xsi:type="dcterms:W3CDTF">2013-05-16T07:39:00Z</dcterms:created>
  <dcterms:modified xsi:type="dcterms:W3CDTF">2013-05-21T08:21:00Z</dcterms:modified>
</cp:coreProperties>
</file>